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8C1" w:rsidRPr="009728C1" w:rsidRDefault="009728C1" w:rsidP="009728C1">
      <w:pPr>
        <w:rPr>
          <w:rFonts w:ascii="Times New Roman" w:eastAsia="Times New Roman" w:hAnsi="Times New Roman" w:cs="Times New Roman"/>
        </w:rPr>
      </w:pPr>
      <w:r>
        <w:t xml:space="preserve">Post 1: </w:t>
      </w:r>
      <w:r w:rsidRPr="009728C1">
        <w:rPr>
          <w:rFonts w:ascii="Georgia" w:eastAsia="Times New Roman" w:hAnsi="Georgia" w:cs="Times New Roman"/>
          <w:color w:val="111111"/>
          <w:sz w:val="23"/>
          <w:szCs w:val="23"/>
          <w:shd w:val="clear" w:color="auto" w:fill="FFFFFF"/>
        </w:rPr>
        <w:t>I believe that socialization is an important aspect of learning in any profession. It is just as important within the nursing profession. According to our lecture, mentoring is an intense, discreet, and one-on-one relationship between an experienced professional and a less experienced novice (2018). In a way, it is similar to a parent-child relationship. Having a mentor allows you to learn from an experienced colleague and receive feedback from them. I think socialization allows you to learn with as minimal a consequence as possible for your mistakes. I see it as a sort of safety net. It makes you feel more confident knowing that you have someone you can turn to for help and act as a resource.</w:t>
      </w:r>
    </w:p>
    <w:p w:rsidR="00C73E00" w:rsidRDefault="009728C1"/>
    <w:p w:rsidR="009728C1" w:rsidRPr="009728C1" w:rsidRDefault="009728C1" w:rsidP="009728C1">
      <w:pPr>
        <w:rPr>
          <w:rFonts w:ascii="Times New Roman" w:eastAsia="Times New Roman" w:hAnsi="Times New Roman" w:cs="Times New Roman"/>
        </w:rPr>
      </w:pPr>
      <w:r>
        <w:t xml:space="preserve">Post 2: </w:t>
      </w:r>
      <w:r w:rsidRPr="009728C1">
        <w:rPr>
          <w:rFonts w:ascii="Georgia" w:eastAsia="Times New Roman" w:hAnsi="Georgia" w:cs="Times New Roman"/>
          <w:color w:val="111111"/>
          <w:sz w:val="23"/>
          <w:szCs w:val="23"/>
          <w:shd w:val="clear" w:color="auto" w:fill="FFFFFF"/>
        </w:rPr>
        <w:t>I believe that socialization with colleagues is beneficial in creating a better learning environment because it promotes better communication, they get to know each other better by learning each other's strength and weaknesses.  In nursing, teamwork is very important and feeling comfortable offering help or asking for assistance or help from colleagues when taking care of patients gets really busy or during admission to improve patient's outcome and also decrease stress level for everyone.  Teamwork allows for engagement f many and the distribution of workload that enables each person to be more focused and efficient (Huston, 2014).</w:t>
      </w:r>
    </w:p>
    <w:p w:rsidR="009728C1" w:rsidRDefault="009728C1"/>
    <w:p w:rsidR="009728C1" w:rsidRPr="009728C1" w:rsidRDefault="009728C1" w:rsidP="009728C1">
      <w:pPr>
        <w:rPr>
          <w:rFonts w:ascii="Times New Roman" w:eastAsia="Times New Roman" w:hAnsi="Times New Roman" w:cs="Times New Roman"/>
        </w:rPr>
      </w:pPr>
      <w:r>
        <w:t xml:space="preserve">Post 3: </w:t>
      </w:r>
      <w:r w:rsidRPr="009728C1">
        <w:rPr>
          <w:rFonts w:ascii="Georgia" w:eastAsia="Times New Roman" w:hAnsi="Georgia" w:cs="Times New Roman"/>
          <w:color w:val="111111"/>
          <w:sz w:val="23"/>
          <w:szCs w:val="23"/>
          <w:shd w:val="clear" w:color="auto" w:fill="FFFFFF"/>
        </w:rPr>
        <w:t xml:space="preserve">Some key elements in motivating clients to improve health behaviors and outcomes would be emphasizing patient ownership, partnering with patients, and identifying small steps. In the article by Paula Haas about five strategies to spark patient motivation, these elements have been associated with better self-management and fewer </w:t>
      </w:r>
      <w:proofErr w:type="spellStart"/>
      <w:r w:rsidRPr="009728C1">
        <w:rPr>
          <w:rFonts w:ascii="Georgia" w:eastAsia="Times New Roman" w:hAnsi="Georgia" w:cs="Times New Roman"/>
          <w:color w:val="111111"/>
          <w:sz w:val="23"/>
          <w:szCs w:val="23"/>
          <w:shd w:val="clear" w:color="auto" w:fill="FFFFFF"/>
        </w:rPr>
        <w:t>hospitalizaitons</w:t>
      </w:r>
      <w:proofErr w:type="spellEnd"/>
      <w:r w:rsidRPr="009728C1">
        <w:rPr>
          <w:rFonts w:ascii="Georgia" w:eastAsia="Times New Roman" w:hAnsi="Georgia" w:cs="Times New Roman"/>
          <w:color w:val="111111"/>
          <w:sz w:val="23"/>
          <w:szCs w:val="23"/>
          <w:shd w:val="clear" w:color="auto" w:fill="FFFFFF"/>
        </w:rPr>
        <w:t xml:space="preserve">, and lower health care costs (Haas, 2016). Patients want to feel as though they are in control of their own health care that is why </w:t>
      </w:r>
      <w:proofErr w:type="spellStart"/>
      <w:r w:rsidRPr="009728C1">
        <w:rPr>
          <w:rFonts w:ascii="Georgia" w:eastAsia="Times New Roman" w:hAnsi="Georgia" w:cs="Times New Roman"/>
          <w:color w:val="111111"/>
          <w:sz w:val="23"/>
          <w:szCs w:val="23"/>
          <w:shd w:val="clear" w:color="auto" w:fill="FFFFFF"/>
        </w:rPr>
        <w:t>emphazising</w:t>
      </w:r>
      <w:proofErr w:type="spellEnd"/>
      <w:r w:rsidRPr="009728C1">
        <w:rPr>
          <w:rFonts w:ascii="Georgia" w:eastAsia="Times New Roman" w:hAnsi="Georgia" w:cs="Times New Roman"/>
          <w:color w:val="111111"/>
          <w:sz w:val="23"/>
          <w:szCs w:val="23"/>
          <w:shd w:val="clear" w:color="auto" w:fill="FFFFFF"/>
        </w:rPr>
        <w:t> patient ownership of their own health is very important and allows for better compliance. Therefore as nurses, we can use these strategies to motivate patients that come in.</w:t>
      </w:r>
    </w:p>
    <w:p w:rsidR="009728C1" w:rsidRDefault="009728C1"/>
    <w:p w:rsidR="009728C1" w:rsidRPr="009728C1" w:rsidRDefault="009728C1" w:rsidP="009728C1">
      <w:pPr>
        <w:pStyle w:val="NormalWeb"/>
        <w:spacing w:before="0" w:beforeAutospacing="0" w:after="0" w:afterAutospacing="0"/>
        <w:rPr>
          <w:rFonts w:ascii="Georgia" w:hAnsi="Georgia"/>
          <w:color w:val="111111"/>
          <w:sz w:val="23"/>
          <w:szCs w:val="23"/>
        </w:rPr>
      </w:pPr>
      <w:r>
        <w:t xml:space="preserve">Post 4: </w:t>
      </w:r>
      <w:r w:rsidRPr="009728C1">
        <w:rPr>
          <w:color w:val="111111"/>
          <w:sz w:val="23"/>
          <w:szCs w:val="23"/>
          <w:bdr w:val="none" w:sz="0" w:space="0" w:color="auto" w:frame="1"/>
        </w:rPr>
        <w:t>Some key elements for motivating clients to improve outcomes would be to have great interviewing skills to determine the clients strengths, current knowledge, and assess possible gaps between where they are and where they want to be. Aspects for motivational interviewing would be to listen rather than tell; focus on the positive, do not criticize; and gently persuade with the understanding that change is up to the patient (Lewis, 2017, </w:t>
      </w:r>
      <w:proofErr w:type="spellStart"/>
      <w:r w:rsidRPr="009728C1">
        <w:rPr>
          <w:color w:val="111111"/>
          <w:sz w:val="23"/>
          <w:szCs w:val="23"/>
          <w:bdr w:val="none" w:sz="0" w:space="0" w:color="auto" w:frame="1"/>
        </w:rPr>
        <w:t>pg</w:t>
      </w:r>
      <w:proofErr w:type="spellEnd"/>
      <w:r w:rsidRPr="009728C1">
        <w:rPr>
          <w:color w:val="111111"/>
          <w:sz w:val="23"/>
          <w:szCs w:val="23"/>
          <w:bdr w:val="none" w:sz="0" w:space="0" w:color="auto" w:frame="1"/>
        </w:rPr>
        <w:t xml:space="preserve"> 48). When it comes to family, it is important to determine cultural beliefs and backgrounds in interviews with families to, "distinguish the family as both a functional unit and one of care" (Harkness &amp; Demarco, 2016, </w:t>
      </w:r>
      <w:proofErr w:type="spellStart"/>
      <w:r w:rsidRPr="009728C1">
        <w:rPr>
          <w:color w:val="111111"/>
          <w:sz w:val="23"/>
          <w:szCs w:val="23"/>
          <w:bdr w:val="none" w:sz="0" w:space="0" w:color="auto" w:frame="1"/>
        </w:rPr>
        <w:t>pg</w:t>
      </w:r>
      <w:proofErr w:type="spellEnd"/>
      <w:r w:rsidRPr="009728C1">
        <w:rPr>
          <w:color w:val="111111"/>
          <w:sz w:val="23"/>
          <w:szCs w:val="23"/>
          <w:bdr w:val="none" w:sz="0" w:space="0" w:color="auto" w:frame="1"/>
        </w:rPr>
        <w:t xml:space="preserve"> 230). With that being said, once you understand what the patient as well as what the family believes will aid us in how we approach them in what they value and what areas we can help change in hopes of improving our patients health. </w:t>
      </w:r>
    </w:p>
    <w:p w:rsidR="009728C1" w:rsidRPr="009728C1" w:rsidRDefault="009728C1" w:rsidP="009728C1">
      <w:pPr>
        <w:rPr>
          <w:rFonts w:ascii="Times New Roman" w:eastAsia="Times New Roman" w:hAnsi="Times New Roman" w:cs="Times New Roman"/>
        </w:rPr>
      </w:pPr>
    </w:p>
    <w:p w:rsidR="009728C1" w:rsidRDefault="009728C1">
      <w:bookmarkStart w:id="0" w:name="_GoBack"/>
      <w:bookmarkEnd w:id="0"/>
    </w:p>
    <w:sectPr w:rsidR="009728C1"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C1"/>
    <w:rsid w:val="000D3744"/>
    <w:rsid w:val="003B049E"/>
    <w:rsid w:val="006B11A7"/>
    <w:rsid w:val="006B5355"/>
    <w:rsid w:val="009728C1"/>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ED2D11C1-1FAC-DF47-AE9E-18C63AE7E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28C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040266">
      <w:bodyDiv w:val="1"/>
      <w:marLeft w:val="0"/>
      <w:marRight w:val="0"/>
      <w:marTop w:val="0"/>
      <w:marBottom w:val="0"/>
      <w:divBdr>
        <w:top w:val="none" w:sz="0" w:space="0" w:color="auto"/>
        <w:left w:val="none" w:sz="0" w:space="0" w:color="auto"/>
        <w:bottom w:val="none" w:sz="0" w:space="0" w:color="auto"/>
        <w:right w:val="none" w:sz="0" w:space="0" w:color="auto"/>
      </w:divBdr>
    </w:div>
    <w:div w:id="457114020">
      <w:bodyDiv w:val="1"/>
      <w:marLeft w:val="0"/>
      <w:marRight w:val="0"/>
      <w:marTop w:val="0"/>
      <w:marBottom w:val="0"/>
      <w:divBdr>
        <w:top w:val="none" w:sz="0" w:space="0" w:color="auto"/>
        <w:left w:val="none" w:sz="0" w:space="0" w:color="auto"/>
        <w:bottom w:val="none" w:sz="0" w:space="0" w:color="auto"/>
        <w:right w:val="none" w:sz="0" w:space="0" w:color="auto"/>
      </w:divBdr>
    </w:div>
    <w:div w:id="1015575780">
      <w:bodyDiv w:val="1"/>
      <w:marLeft w:val="0"/>
      <w:marRight w:val="0"/>
      <w:marTop w:val="0"/>
      <w:marBottom w:val="0"/>
      <w:divBdr>
        <w:top w:val="none" w:sz="0" w:space="0" w:color="auto"/>
        <w:left w:val="none" w:sz="0" w:space="0" w:color="auto"/>
        <w:bottom w:val="none" w:sz="0" w:space="0" w:color="auto"/>
        <w:right w:val="none" w:sz="0" w:space="0" w:color="auto"/>
      </w:divBdr>
    </w:div>
    <w:div w:id="140741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2018-08-04T05:13:00Z</dcterms:created>
  <dcterms:modified xsi:type="dcterms:W3CDTF">2018-08-04T05:16:00Z</dcterms:modified>
</cp:coreProperties>
</file>